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F671E0">
        <w:rPr>
          <w:b/>
          <w:lang w:val="uk-UA"/>
        </w:rPr>
        <w:t>108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F671E0">
        <w:rPr>
          <w:rStyle w:val="apple-converted-space"/>
          <w:b/>
          <w:bCs/>
          <w:lang w:val="uk-UA"/>
        </w:rPr>
        <w:t>108</w:t>
      </w:r>
      <w:bookmarkStart w:id="0" w:name="_GoBack"/>
      <w:bookmarkEnd w:id="0"/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</w:t>
      </w:r>
      <w:r w:rsidR="00436372">
        <w:rPr>
          <w:b/>
          <w:lang w:val="uk-UA" w:eastAsia="en-US"/>
        </w:rPr>
        <w:t xml:space="preserve">ГРОШОВОЇ </w:t>
      </w:r>
      <w:r w:rsidR="00F671E0">
        <w:rPr>
          <w:b/>
          <w:lang w:val="uk-UA" w:eastAsia="en-US"/>
        </w:rPr>
        <w:t>КОМПЕНСАЦІЇ ВАРТОСТІ ОДНОРАЗОВОЇ НАТУРАЛЬНОЇ ДОПОМОГИ «ПАКУНОК МАЛЮКА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36372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F085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1617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21</cp:revision>
  <cp:lastPrinted>2023-12-26T08:50:00Z</cp:lastPrinted>
  <dcterms:created xsi:type="dcterms:W3CDTF">2023-12-25T11:57:00Z</dcterms:created>
  <dcterms:modified xsi:type="dcterms:W3CDTF">2023-12-26T09:52:00Z</dcterms:modified>
</cp:coreProperties>
</file>